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072B" w14:textId="77777777" w:rsidR="0065441D" w:rsidRDefault="00000000">
      <w:pPr>
        <w:spacing w:after="15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The Registered Nurse is responsible for the observation, assessment, nursing diagnosis, planning, intervention, and evaluation of care; health teaching and counseling of the ill, injured, or infirm; and the promotion of wellness, maintenance of health, and prevention of illness of others. Administers medications and treatments as prescribed or authorized by a duly licensed practitioner authorized by the laws of this state to prescribe such medications and treatments.</w:t>
      </w:r>
    </w:p>
    <w:p w14:paraId="0E08CA66" w14:textId="77777777" w:rsidR="0065441D" w:rsidRDefault="00000000">
      <w:pPr>
        <w:pStyle w:val="Heading6"/>
        <w:spacing w:before="150" w:after="150" w:line="264" w:lineRule="auto"/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Medium" w:eastAsia="Liberation Serif Medium" w:hAnsi="Liberation Serif Medium" w:cs="Liberation Serif Medium"/>
          <w:i w:val="0"/>
          <w:color w:val="474747"/>
          <w:shd w:val="clear" w:color="auto" w:fill="FFFFFF"/>
        </w:rPr>
        <w:t>Qualifications:</w:t>
      </w:r>
      <w:bookmarkStart w:id="0" w:name="_Tocjrww35o10x5z"/>
      <w:bookmarkEnd w:id="0"/>
    </w:p>
    <w:p w14:paraId="0249735D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Must have RECENT (WITHIN THE LAST YEAR OR TWO) ACUTE CARE MED-SURG EXPERIENCE. * Would be Open to </w:t>
      </w: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PCU/CVICU/ICU acute experience.</w:t>
      </w:r>
    </w:p>
    <w:p w14:paraId="56DB7520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Nursing Diploma or ASN; BSN preferred.</w:t>
      </w:r>
    </w:p>
    <w:p w14:paraId="3C292B43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Previous experience in an acute care setting</w:t>
      </w:r>
    </w:p>
    <w:p w14:paraId="126D83A2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Current Florida State Registered Nurse license. Current FL RN license required or appropriate compact licensure.</w:t>
      </w:r>
    </w:p>
    <w:p w14:paraId="0E5F8C9C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Current American Heart Association BLS and ACLS certifications.</w:t>
      </w:r>
    </w:p>
    <w:p w14:paraId="02A1FD57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Lifting 50 lbs. maximum with frequent lifting and/or carrying of objects weighing up to 25 lbs.</w:t>
      </w:r>
    </w:p>
    <w:p w14:paraId="1B809CB8" w14:textId="77777777" w:rsidR="0065441D" w:rsidRDefault="00000000">
      <w:pPr>
        <w:numPr>
          <w:ilvl w:val="0"/>
          <w:numId w:val="1"/>
        </w:num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color w:val="474747"/>
          <w:sz w:val="22"/>
          <w:shd w:val="clear" w:color="auto" w:fill="FFFFFF"/>
        </w:rPr>
        <w:t>Critical thinking, service excellence and good interpersonal communication skills, ability to read/comprehend written instructions, ability to follow verbal instructions, PC skills.</w:t>
      </w:r>
    </w:p>
    <w:p w14:paraId="3008F578" w14:textId="77777777" w:rsidR="0065441D" w:rsidRDefault="0065441D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</w:p>
    <w:p w14:paraId="62BDD708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Additional Information: </w:t>
      </w:r>
    </w:p>
    <w:p w14:paraId="27EF30F7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</w:t>
      </w:r>
    </w:p>
    <w:p w14:paraId="1E362C27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* 50-bed Med/Surg Oncology, Ortho, Trauma, Psychiatric.</w:t>
      </w:r>
    </w:p>
    <w:p w14:paraId="1F48A564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·         Unit Beds/ rooms: Med Surg Unit-2 West 50 Beds 1 RN :5,6 pt. ratio; PCT- 1:10-</w:t>
      </w:r>
      <w:proofErr w:type="gramStart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13  Med</w:t>
      </w:r>
      <w:proofErr w:type="gramEnd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Surg, Oncology (10% patients-chemo cert provided at no cost if want to),</w:t>
      </w:r>
    </w:p>
    <w:p w14:paraId="40FDC345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Ortho, 40 </w:t>
      </w:r>
      <w:proofErr w:type="gramStart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%  of</w:t>
      </w:r>
      <w:proofErr w:type="gramEnd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patients are trauma straight from ER or ICU, Pneumonia, some Baker Act Psych patients sent out to South Seminole Hospital or other psych Facilities. Wed busiest days.</w:t>
      </w:r>
    </w:p>
    <w:p w14:paraId="62391504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</w:t>
      </w:r>
    </w:p>
    <w:p w14:paraId="42E82A52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</w:t>
      </w:r>
    </w:p>
    <w:p w14:paraId="5FAC6CE5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Sal range: $29.00</w:t>
      </w:r>
      <w:proofErr w:type="gramStart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  (</w:t>
      </w:r>
      <w:proofErr w:type="gramEnd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2yr)-       $32.70(5 </w:t>
      </w:r>
      <w:proofErr w:type="spellStart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yr</w:t>
      </w:r>
      <w:proofErr w:type="spellEnd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)-           $36.81(10yr)           $42.13 (17yr MAX) </w:t>
      </w:r>
    </w:p>
    <w:p w14:paraId="74DA769D" w14:textId="77777777" w:rsidR="0065441D" w:rsidRDefault="00000000">
      <w:pPr>
        <w:pStyle w:val="Heading5"/>
        <w:shd w:val="clear" w:color="auto" w:fill="auto"/>
        <w:spacing w:before="150" w:after="150" w:line="264" w:lineRule="auto"/>
        <w:rPr>
          <w:rFonts w:ascii="Liberation Serif Regular" w:eastAsia="Liberation Serif Regular" w:hAnsi="Liberation Serif Regular" w:cs="Liberation Serif Regular"/>
          <w:sz w:val="22"/>
        </w:rPr>
      </w:pPr>
      <w:r>
        <w:rPr>
          <w:rFonts w:ascii="Liberation Serif Medium" w:eastAsia="Liberation Serif Medium" w:hAnsi="Liberation Serif Medium" w:cs="Liberation Serif Medium"/>
          <w:color w:val="474747"/>
          <w:sz w:val="22"/>
          <w:shd w:val="clear" w:color="auto" w:fill="FFFFFF"/>
        </w:rPr>
        <w:t xml:space="preserve">Sign-on bonus available to eligible candidates up to $10,000 (NIGHTS ONLY) </w:t>
      </w:r>
      <w:bookmarkStart w:id="1" w:name="_Toc4q0bnbq46gfg"/>
      <w:bookmarkEnd w:id="1"/>
    </w:p>
    <w:p w14:paraId="7C0554AD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proofErr w:type="spellStart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Relo</w:t>
      </w:r>
      <w:proofErr w:type="spellEnd"/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:  CASE By CASE</w:t>
      </w:r>
    </w:p>
    <w:p w14:paraId="738E638F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>Shift Diffs: $4.50 (Nights) and $1.50 (Weekends)</w:t>
      </w:r>
    </w:p>
    <w:p w14:paraId="388E68C0" w14:textId="77777777" w:rsidR="0065441D" w:rsidRDefault="00000000">
      <w:pPr>
        <w:spacing w:after="0"/>
        <w:rPr>
          <w:rFonts w:ascii="Liberation Serif Regular" w:eastAsia="Liberation Serif Regular" w:hAnsi="Liberation Serif Regular" w:cs="Liberation Serif Regular"/>
          <w:color w:val="474747"/>
          <w:sz w:val="22"/>
        </w:rPr>
      </w:pPr>
      <w:r>
        <w:rPr>
          <w:rFonts w:ascii="Liberation Serif Regular" w:eastAsia="Liberation Serif Regular" w:hAnsi="Liberation Serif Regular" w:cs="Liberation Serif Regular"/>
          <w:b/>
          <w:color w:val="474747"/>
          <w:sz w:val="22"/>
          <w:shd w:val="clear" w:color="auto" w:fill="FFFFFF"/>
        </w:rPr>
        <w:t xml:space="preserve"> </w:t>
      </w:r>
    </w:p>
    <w:p w14:paraId="6FB620FC" w14:textId="77777777" w:rsidR="0065441D" w:rsidRDefault="0065441D"/>
    <w:sectPr w:rsidR="006544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52A8D" w14:textId="77777777" w:rsidR="00A51270" w:rsidRDefault="00A51270">
      <w:pPr>
        <w:spacing w:after="0" w:line="240" w:lineRule="auto"/>
      </w:pPr>
      <w:r>
        <w:separator/>
      </w:r>
    </w:p>
  </w:endnote>
  <w:endnote w:type="continuationSeparator" w:id="0">
    <w:p w14:paraId="2F649DD4" w14:textId="77777777" w:rsidR="00A51270" w:rsidRDefault="00A5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 Regular">
    <w:charset w:val="00"/>
    <w:family w:val="auto"/>
    <w:pitch w:val="default"/>
    <w:embedRegular r:id="rId1" w:fontKey="{72A455C9-26A3-4E69-86E2-D8DBFF701C24}"/>
    <w:embedBold r:id="rId2" w:fontKey="{806E060B-7055-465C-824C-7EDD8840CB86}"/>
    <w:embedItalic r:id="rId3" w:fontKey="{32A52315-1B0E-49D3-AC26-5A8A9733B8E2}"/>
    <w:embedBoldItalic r:id="rId4" w:fontKey="{F94D9D28-A887-412E-B22F-8DB7A8E4598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 Regular">
    <w:charset w:val="00"/>
    <w:family w:val="auto"/>
    <w:pitch w:val="default"/>
    <w:embedRegular r:id="rId5" w:fontKey="{92C95564-F202-439E-A864-912FD2B71B75}"/>
    <w:embedBold r:id="rId6" w:fontKey="{1DA66509-2945-4C47-B5FE-4BD24B721477}"/>
    <w:embedItalic r:id="rId7" w:fontKey="{8DCA7C3A-92D0-47FC-9828-A5913D791795}"/>
  </w:font>
  <w:font w:name="Liberation Serif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8B0D" w14:textId="77777777" w:rsidR="0065441D" w:rsidRDefault="00654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A97BC" w14:textId="77777777" w:rsidR="00A51270" w:rsidRDefault="00A51270">
      <w:pPr>
        <w:spacing w:after="0" w:line="240" w:lineRule="auto"/>
      </w:pPr>
      <w:r>
        <w:separator/>
      </w:r>
    </w:p>
  </w:footnote>
  <w:footnote w:type="continuationSeparator" w:id="0">
    <w:p w14:paraId="0D543E38" w14:textId="77777777" w:rsidR="00A51270" w:rsidRDefault="00A5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FBB8B" w14:textId="77777777" w:rsidR="0065441D" w:rsidRDefault="00654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47B1B"/>
    <w:multiLevelType w:val="multilevel"/>
    <w:tmpl w:val="1D70B14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39342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1D"/>
    <w:rsid w:val="0065441D"/>
    <w:rsid w:val="00A51270"/>
    <w:rsid w:val="00E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7E4C"/>
  <w15:docId w15:val="{CA678C4C-C983-43A8-AA65-039121A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PH" w:eastAsia="en-PH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200" w:line="240" w:lineRule="auto"/>
      <w:outlineLvl w:val="0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Theme="majorHAnsi" w:eastAsiaTheme="majorHAnsi" w:hAnsiTheme="majorHAnsi" w:cstheme="majorHAnsi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160"/>
      <w:outlineLvl w:val="2"/>
    </w:pPr>
    <w:rPr>
      <w:rFonts w:asciiTheme="majorHAnsi" w:eastAsiaTheme="majorHAnsi" w:hAnsiTheme="majorHAnsi" w:cstheme="majorHAns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160"/>
      <w:outlineLvl w:val="3"/>
    </w:pPr>
    <w:rPr>
      <w:rFonts w:asciiTheme="majorHAnsi" w:eastAsiaTheme="majorHAnsi" w:hAnsiTheme="majorHAnsi" w:cstheme="majorHAnsi"/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rFonts w:asciiTheme="majorHAnsi" w:eastAsiaTheme="majorHAnsi" w:hAnsiTheme="majorHAnsi" w:cstheme="majorHAnsi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120"/>
      <w:outlineLvl w:val="5"/>
    </w:pPr>
    <w:rPr>
      <w:rFonts w:asciiTheme="majorHAnsi" w:eastAsiaTheme="majorHAnsi" w:hAnsiTheme="majorHAnsi" w:cstheme="majorHAnsi"/>
      <w:i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26543D" w:themeColor="text2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26543D" w:themeColor="text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/>
      <w:i/>
      <w:color w:val="000000" w:themeColor="text1"/>
      <w:sz w:val="28"/>
    </w:rPr>
  </w:style>
  <w:style w:type="character" w:customStyle="1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/>
      <w:i/>
      <w:color w:val="26543D" w:themeColor="text2"/>
      <w:sz w:val="21"/>
    </w:rPr>
  </w:style>
  <w:style w:type="character" w:customStyle="1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/>
      <w:i/>
      <w:color w:val="404040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/>
      <w:color w:val="000000" w:themeColor="text1"/>
      <w:sz w:val="36"/>
    </w:rPr>
  </w:style>
  <w:style w:type="character" w:customStyle="1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/>
      <w:color w:val="26543D" w:themeColor="text2"/>
      <w:sz w:val="21"/>
    </w:rPr>
  </w:style>
  <w:style w:type="character" w:customStyle="1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/>
      <w:color w:val="000000" w:themeColor="text1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/>
      <w:color w:val="C0C0C0" w:themeColor="text1" w:themeTint="3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/>
      <w:i/>
      <w:sz w:val="24"/>
    </w:rPr>
  </w:style>
  <w:style w:type="character" w:customStyle="1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/>
      <w:color w:val="C0C0C0" w:themeColor="text1" w:themeTint="3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/>
      <w:smallCaps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/>
      <w:smallCaps/>
      <w:sz w:val="24"/>
    </w:rPr>
  </w:style>
  <w:style w:type="character" w:customStyle="1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character" w:customStyle="1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1712951375459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Mitch Burce</cp:lastModifiedBy>
  <cp:revision>2</cp:revision>
  <dcterms:created xsi:type="dcterms:W3CDTF">2024-04-12T19:49:00Z</dcterms:created>
  <dcterms:modified xsi:type="dcterms:W3CDTF">2024-04-23T17:41:00Z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