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1F9A5"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u w:val="single"/>
          <w:shd w:val="clear" w:color="auto" w:fill="FFFFFF"/>
        </w:rPr>
        <w:t>Job Summary:</w:t>
      </w:r>
    </w:p>
    <w:p w14:paraId="2462F048"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Under the supervision of the Director of Clinical Operations, the nurse manager shares 24-hour accountability and additional responsibility for the effective and efficient operation of the Medical Surgical department. Functions will be performed in accordance with the nurse practitioner in a manner consistent with the mission and goals of the organization.</w:t>
      </w:r>
    </w:p>
    <w:p w14:paraId="02A8BC9F"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What You Will Be Doing This Role:</w:t>
      </w:r>
    </w:p>
    <w:p w14:paraId="1E58D7A9" w14:textId="77777777" w:rsidR="00105503"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Ensures patient/personal safety by maintaining a safe and therapeutic environment and adhering to Safety Program and Infection Control Programs.</w:t>
      </w:r>
    </w:p>
    <w:p w14:paraId="51563534" w14:textId="77777777" w:rsidR="00105503"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Assures quality of care through compliance with departmental policies, hospital and external regulatory agency guidelines.</w:t>
      </w:r>
    </w:p>
    <w:p w14:paraId="7343EF51" w14:textId="77777777" w:rsidR="00105503"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Accepts responsibility for assurance that quality patient care is provided consistently according to hospital and departmental standards and policies/procedures.</w:t>
      </w:r>
    </w:p>
    <w:p w14:paraId="1040F80E" w14:textId="77777777" w:rsidR="00105503"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Accepts accountability and responsibility for achievement of operational and capital budget goals.</w:t>
      </w:r>
    </w:p>
    <w:p w14:paraId="2778EDDB" w14:textId="77777777" w:rsidR="00105503"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Shares 24-hour accountability and responsibility with the vice president of cardiac services for the effective and efficient operation of CVOR and CVICU.</w:t>
      </w:r>
    </w:p>
    <w:p w14:paraId="6549A9F2" w14:textId="77777777" w:rsidR="00105503" w:rsidRDefault="00000000">
      <w:pPr>
        <w:numPr>
          <w:ilvl w:val="0"/>
          <w:numId w:val="2"/>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Maintains clinical management competency and professional growth.</w:t>
      </w:r>
    </w:p>
    <w:p w14:paraId="56099C61"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u w:val="single"/>
          <w:shd w:val="clear" w:color="auto" w:fill="FFFFFF"/>
        </w:rPr>
        <w:t>Qualifications:</w:t>
      </w:r>
    </w:p>
    <w:p w14:paraId="49C10B8E" w14:textId="77777777" w:rsidR="00105503"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3-5 year of Recent Acute Care Leadership experience within Unit REQUIRED.</w:t>
      </w:r>
    </w:p>
    <w:p w14:paraId="0DE52A05" w14:textId="77777777" w:rsidR="00105503"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Graduate of an accredited professional school of nursing; Baccalaureate degree in nursing required.</w:t>
      </w:r>
    </w:p>
    <w:p w14:paraId="2B89B6B8" w14:textId="77777777" w:rsidR="00105503"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RN with current licensure or RN with temporary permit to practice from the Board of Nurse Examiners for the State of Texas.</w:t>
      </w:r>
    </w:p>
    <w:p w14:paraId="5D336D76" w14:textId="77777777" w:rsidR="00105503"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Current BCLS certification.</w:t>
      </w:r>
    </w:p>
    <w:p w14:paraId="18FB1FB0" w14:textId="77777777" w:rsidR="00105503"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Current ACLS certification.</w:t>
      </w:r>
    </w:p>
    <w:p w14:paraId="74FB51EA" w14:textId="77777777" w:rsidR="00105503" w:rsidRDefault="00000000">
      <w:pPr>
        <w:numPr>
          <w:ilvl w:val="0"/>
          <w:numId w:val="1"/>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Prefer national certification in area of expertise (CCRN, CNA, CCRN).</w:t>
      </w:r>
    </w:p>
    <w:p w14:paraId="688279F0"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u w:val="single"/>
          <w:shd w:val="clear" w:color="auto" w:fill="FFFFFF"/>
        </w:rPr>
        <w:t>Benefits</w:t>
      </w:r>
    </w:p>
    <w:p w14:paraId="708CD6CF"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Offers a total rewards package that supports the health, life, career and retirement of our colleagues. The available plans and programs include:</w:t>
      </w:r>
    </w:p>
    <w:p w14:paraId="6619AF3E"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 xml:space="preserve">Comprehensive medical coverage that covers many common services at no cost or for a low copay. Plans include prescription drug and behavioral health coverage as well as telemedicine services and free </w:t>
      </w:r>
      <w:proofErr w:type="spellStart"/>
      <w:r>
        <w:rPr>
          <w:rFonts w:ascii="Liberation Serif Bold" w:eastAsia="Liberation Serif Bold" w:hAnsi="Liberation Serif Bold" w:cs="Liberation Serif Bold"/>
          <w:b/>
          <w:color w:val="474747"/>
          <w:sz w:val="22"/>
          <w:shd w:val="clear" w:color="auto" w:fill="FFFFFF"/>
        </w:rPr>
        <w:t>AirMed</w:t>
      </w:r>
      <w:proofErr w:type="spellEnd"/>
      <w:r>
        <w:rPr>
          <w:rFonts w:ascii="Liberation Serif Bold" w:eastAsia="Liberation Serif Bold" w:hAnsi="Liberation Serif Bold" w:cs="Liberation Serif Bold"/>
          <w:b/>
          <w:color w:val="474747"/>
          <w:sz w:val="22"/>
          <w:shd w:val="clear" w:color="auto" w:fill="FFFFFF"/>
        </w:rPr>
        <w:t xml:space="preserve"> medical transportation.</w:t>
      </w:r>
    </w:p>
    <w:p w14:paraId="0264DB08"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Additional options for dental and vision benefits, life and disability coverage, flexible spending accounts, supplemental health protection plans (accident, critical illness, hospital indemnity), auto and home insurance, identity theft protection, legal counseling, long-term care coverage, moving assistance, pet insurance and more.</w:t>
      </w:r>
    </w:p>
    <w:p w14:paraId="72337EE5"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Fertility and family building benefits through Progyny</w:t>
      </w:r>
    </w:p>
    <w:p w14:paraId="3C9811DA"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Free counseling services and resources for emotional, physical and financial wellbeing</w:t>
      </w:r>
    </w:p>
    <w:p w14:paraId="30F1AFF0"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lastRenderedPageBreak/>
        <w:t>Family support, including adoption assistance, child and elder care resources and consumer discounts</w:t>
      </w:r>
    </w:p>
    <w:p w14:paraId="42F75890"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401(k) Plan with a 100% match on 3% to 9% of pay (based on years of service)</w:t>
      </w:r>
    </w:p>
    <w:p w14:paraId="260D6601"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Employee Stock Purchase Plan</w:t>
      </w:r>
    </w:p>
    <w:p w14:paraId="6B0EF819"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Retirement readiness and rollover services and preferred banking partnerships</w:t>
      </w:r>
    </w:p>
    <w:p w14:paraId="3850B8B7"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Education assistance (tuition, student loan, certification support, dependent scholarships)</w:t>
      </w:r>
    </w:p>
    <w:p w14:paraId="0BCB1209"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Colleague recognition program</w:t>
      </w:r>
    </w:p>
    <w:p w14:paraId="087F96AD" w14:textId="77777777" w:rsidR="00105503" w:rsidRDefault="00000000">
      <w:pPr>
        <w:numPr>
          <w:ilvl w:val="0"/>
          <w:numId w:val="4"/>
        </w:numPr>
        <w:spacing w:after="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 xml:space="preserve">Time Away </w:t>
      </w:r>
      <w:proofErr w:type="gramStart"/>
      <w:r>
        <w:rPr>
          <w:rFonts w:ascii="Liberation Serif Bold" w:eastAsia="Liberation Serif Bold" w:hAnsi="Liberation Serif Bold" w:cs="Liberation Serif Bold"/>
          <w:b/>
          <w:color w:val="474747"/>
          <w:sz w:val="22"/>
          <w:shd w:val="clear" w:color="auto" w:fill="FFFFFF"/>
        </w:rPr>
        <w:t>From</w:t>
      </w:r>
      <w:proofErr w:type="gramEnd"/>
      <w:r>
        <w:rPr>
          <w:rFonts w:ascii="Liberation Serif Bold" w:eastAsia="Liberation Serif Bold" w:hAnsi="Liberation Serif Bold" w:cs="Liberation Serif Bold"/>
          <w:b/>
          <w:color w:val="474747"/>
          <w:sz w:val="22"/>
          <w:shd w:val="clear" w:color="auto" w:fill="FFFFFF"/>
        </w:rPr>
        <w:t xml:space="preserve"> Work Program (paid time off, paid family leave, long- and short-term disability coverage and leaves of absence)</w:t>
      </w:r>
    </w:p>
    <w:p w14:paraId="21C40F31"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 xml:space="preserve">Salary: </w:t>
      </w:r>
    </w:p>
    <w:p w14:paraId="798781F2" w14:textId="77777777" w:rsidR="00105503" w:rsidRDefault="00000000">
      <w:pPr>
        <w:numPr>
          <w:ilvl w:val="0"/>
          <w:numId w:val="3"/>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Min – 84,849</w:t>
      </w:r>
    </w:p>
    <w:p w14:paraId="5E911520" w14:textId="77777777" w:rsidR="00105503" w:rsidRDefault="00000000">
      <w:pPr>
        <w:numPr>
          <w:ilvl w:val="0"/>
          <w:numId w:val="3"/>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Mid – 106,059 *10+ years of experience</w:t>
      </w:r>
    </w:p>
    <w:p w14:paraId="7EE46255" w14:textId="77777777" w:rsidR="00105503" w:rsidRDefault="00000000">
      <w:pPr>
        <w:numPr>
          <w:ilvl w:val="0"/>
          <w:numId w:val="3"/>
        </w:numPr>
        <w:spacing w:after="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Max – 127,274 *20+ years of experience</w:t>
      </w:r>
    </w:p>
    <w:p w14:paraId="1A9D64CC"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Regular" w:eastAsia="Liberation Serif Regular" w:hAnsi="Liberation Serif Regular" w:cs="Liberation Serif Regular"/>
          <w:color w:val="474747"/>
          <w:sz w:val="22"/>
          <w:shd w:val="clear" w:color="auto" w:fill="FFFFFF"/>
        </w:rPr>
        <w:t xml:space="preserve"> (We typically will stay around 120K) * Pay is based on years of Experience</w:t>
      </w:r>
    </w:p>
    <w:p w14:paraId="23309AC9"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Sign on:</w:t>
      </w:r>
      <w:r>
        <w:rPr>
          <w:rFonts w:ascii="Liberation Serif Regular" w:eastAsia="Liberation Serif Regular" w:hAnsi="Liberation Serif Regular" w:cs="Liberation Serif Regular"/>
          <w:color w:val="474747"/>
          <w:sz w:val="22"/>
          <w:shd w:val="clear" w:color="auto" w:fill="FFFFFF"/>
        </w:rPr>
        <w:t xml:space="preserve"> </w:t>
      </w:r>
      <w:r>
        <w:rPr>
          <w:rFonts w:ascii="Liberation Serif Bold" w:eastAsia="Liberation Serif Bold" w:hAnsi="Liberation Serif Bold" w:cs="Liberation Serif Bold"/>
          <w:b/>
          <w:color w:val="474747"/>
          <w:sz w:val="22"/>
          <w:shd w:val="clear" w:color="auto" w:fill="FFFFFF"/>
        </w:rPr>
        <w:t xml:space="preserve">Not Guaranteed </w:t>
      </w:r>
    </w:p>
    <w:p w14:paraId="1AAEDF19" w14:textId="77777777" w:rsidR="00105503" w:rsidRDefault="00000000">
      <w:pPr>
        <w:shd w:val="clear" w:color="auto" w:fill="FFFFFF"/>
        <w:spacing w:after="150"/>
        <w:rPr>
          <w:rFonts w:ascii="Liberation Serif Regular" w:eastAsia="Liberation Serif Regular" w:hAnsi="Liberation Serif Regular" w:cs="Liberation Serif Regular"/>
          <w:color w:val="474747"/>
          <w:sz w:val="22"/>
        </w:rPr>
      </w:pPr>
      <w:r>
        <w:rPr>
          <w:rFonts w:ascii="Liberation Serif Bold" w:eastAsia="Liberation Serif Bold" w:hAnsi="Liberation Serif Bold" w:cs="Liberation Serif Bold"/>
          <w:b/>
          <w:color w:val="474747"/>
          <w:sz w:val="22"/>
          <w:shd w:val="clear" w:color="auto" w:fill="FFFFFF"/>
        </w:rPr>
        <w:t>Relocation: Case By Case Basis</w:t>
      </w:r>
    </w:p>
    <w:p w14:paraId="51846EC6" w14:textId="139B10D8" w:rsidR="00105503" w:rsidRDefault="00105503"/>
    <w:sectPr w:rsidR="0010550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8441" w14:textId="77777777" w:rsidR="0021174C" w:rsidRDefault="0021174C">
      <w:pPr>
        <w:spacing w:after="0" w:line="240" w:lineRule="auto"/>
      </w:pPr>
      <w:r>
        <w:separator/>
      </w:r>
    </w:p>
  </w:endnote>
  <w:endnote w:type="continuationSeparator" w:id="0">
    <w:p w14:paraId="7406F821" w14:textId="77777777" w:rsidR="0021174C" w:rsidRDefault="0021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Regular">
    <w:charset w:val="00"/>
    <w:family w:val="auto"/>
    <w:pitch w:val="default"/>
    <w:embedRegular r:id="rId1" w:fontKey="{7067D2A2-2308-4309-B2A8-CCB89517B0B4}"/>
    <w:embedBold r:id="rId2" w:fontKey="{A7D2CECE-85C5-4B76-9351-13A1410E2AF2}"/>
    <w:embedItalic r:id="rId3" w:fontKey="{3107049E-F9FC-4D96-AA98-D847F643CAAE}"/>
    <w:embedBoldItalic r:id="rId4" w:fontKey="{30E6DD83-1A3D-457D-9085-8BA2C78E9658}"/>
  </w:font>
  <w:font w:name="Times New Roman">
    <w:panose1 w:val="02020603050405020304"/>
    <w:charset w:val="00"/>
    <w:family w:val="roman"/>
    <w:pitch w:val="variable"/>
    <w:sig w:usb0="E0002EFF" w:usb1="C000785B" w:usb2="00000009" w:usb3="00000000" w:csb0="000001FF" w:csb1="00000000"/>
  </w:font>
  <w:font w:name="Liberation Serif Regular">
    <w:charset w:val="00"/>
    <w:family w:val="auto"/>
    <w:pitch w:val="default"/>
    <w:embedRegular r:id="rId5" w:fontKey="{29F71175-F7EB-4756-9873-B32450C6EB87}"/>
  </w:font>
  <w:font w:name="Liberation Serif Bold">
    <w:charset w:val="00"/>
    <w:family w:val="auto"/>
    <w:pitch w:val="default"/>
    <w:embedRegular r:id="rId6" w:fontKey="{673FF3EC-874F-4547-AEB6-F6E929FB2B92}"/>
    <w:embedBold r:id="rId7" w:fontKey="{F9BF920E-D523-4CC5-87F7-9E4C83CB520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B479" w14:textId="77777777" w:rsidR="00105503" w:rsidRDefault="001055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E65C" w14:textId="77777777" w:rsidR="0021174C" w:rsidRDefault="0021174C">
      <w:pPr>
        <w:spacing w:after="0" w:line="240" w:lineRule="auto"/>
      </w:pPr>
      <w:r>
        <w:separator/>
      </w:r>
    </w:p>
  </w:footnote>
  <w:footnote w:type="continuationSeparator" w:id="0">
    <w:p w14:paraId="3125426B" w14:textId="77777777" w:rsidR="0021174C" w:rsidRDefault="0021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D3CD" w14:textId="77777777" w:rsidR="00105503" w:rsidRDefault="001055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5A8"/>
    <w:multiLevelType w:val="multilevel"/>
    <w:tmpl w:val="2FC6208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D6B27E3"/>
    <w:multiLevelType w:val="multilevel"/>
    <w:tmpl w:val="C09469B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344E64AE"/>
    <w:multiLevelType w:val="multilevel"/>
    <w:tmpl w:val="77E85CC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4B6B1CE2"/>
    <w:multiLevelType w:val="multilevel"/>
    <w:tmpl w:val="8794A1F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53817011">
    <w:abstractNumId w:val="0"/>
  </w:num>
  <w:num w:numId="2" w16cid:durableId="223562623">
    <w:abstractNumId w:val="2"/>
  </w:num>
  <w:num w:numId="3" w16cid:durableId="176579185">
    <w:abstractNumId w:val="1"/>
  </w:num>
  <w:num w:numId="4" w16cid:durableId="1659385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03"/>
    <w:rsid w:val="00105503"/>
    <w:rsid w:val="0021174C"/>
    <w:rsid w:val="004E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9B07"/>
  <w15:docId w15:val="{544AD988-3CA0-4069-9599-82F99D83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000000" w:themeColor="text1"/>
        <w:sz w:val="24"/>
        <w:lang w:val="en-PH" w:eastAsia="en-PH"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9"/>
    <w:semiHidden/>
    <w:unhideWhenUsed/>
    <w:qFormat/>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9"/>
    <w:semiHidden/>
    <w:unhideWhenUsed/>
    <w:qFormat/>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9"/>
    <w:semiHidden/>
    <w:unhideWhenUsed/>
    <w:qFormat/>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9"/>
    <w:semiHidden/>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9"/>
    <w:semiHidden/>
    <w:unhideWhenUsed/>
    <w:qFormat/>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Heading4Char">
    <w:name w:val="Heading 4 Char"/>
    <w:basedOn w:val="DefaultParagraphFont"/>
    <w:link w:val="Heading4"/>
    <w:uiPriority w:val="1"/>
    <w:unhideWhenUsed/>
    <w:qFormat/>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Pr>
      <w:rFonts w:asciiTheme="majorHAnsi" w:eastAsiaTheme="majorHAnsi" w:hAnsiTheme="majorHAnsi" w:cstheme="majorHAnsi"/>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1712952185951">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Martin</dc:creator>
  <cp:lastModifiedBy>Mitch Burce</cp:lastModifiedBy>
  <cp:revision>2</cp:revision>
  <dcterms:created xsi:type="dcterms:W3CDTF">2024-04-12T20:03:00Z</dcterms:created>
  <dcterms:modified xsi:type="dcterms:W3CDTF">2024-04-24T05:01:00Z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